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0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1985"/>
      </w:tblGrid>
      <w:tr w:rsidR="00F55A16" w:rsidRPr="00933CB8" w14:paraId="706A49FD" w14:textId="77777777" w:rsidTr="004B41C5">
        <w:tc>
          <w:tcPr>
            <w:tcW w:w="1843" w:type="dxa"/>
          </w:tcPr>
          <w:p w14:paraId="557E2102" w14:textId="77777777" w:rsidR="00F55A16" w:rsidRDefault="00F55A16" w:rsidP="004B41C5">
            <w:pPr>
              <w:jc w:val="center"/>
              <w:rPr>
                <w:rFonts w:ascii="Arial" w:hAnsi="Arial"/>
                <w:b/>
              </w:rPr>
            </w:pPr>
          </w:p>
          <w:p w14:paraId="62C51FF8" w14:textId="77777777" w:rsidR="00F55A16" w:rsidRDefault="00F55A16" w:rsidP="004B41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Dallas Brooks Community P.S</w:t>
            </w:r>
          </w:p>
          <w:p w14:paraId="3F68498E" w14:textId="77777777" w:rsidR="00F55A16" w:rsidRPr="00367FF5" w:rsidRDefault="00F55A16" w:rsidP="004B41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5546</w:t>
            </w:r>
          </w:p>
        </w:tc>
        <w:tc>
          <w:tcPr>
            <w:tcW w:w="6662" w:type="dxa"/>
          </w:tcPr>
          <w:p w14:paraId="1EDAABF9" w14:textId="77777777" w:rsidR="00F55A16" w:rsidRDefault="00F55A16" w:rsidP="004B41C5">
            <w:pPr>
              <w:ind w:left="360"/>
              <w:jc w:val="center"/>
              <w:rPr>
                <w:rFonts w:ascii="Arial" w:hAnsi="Arial"/>
                <w:b/>
              </w:rPr>
            </w:pPr>
          </w:p>
          <w:p w14:paraId="46042BB3" w14:textId="604FD5E0" w:rsidR="00F55A16" w:rsidRPr="00A51316" w:rsidRDefault="00F55A16" w:rsidP="004B41C5">
            <w:pPr>
              <w:ind w:left="567" w:right="424" w:firstLine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DUTY OF CARE POLICY</w:t>
            </w:r>
          </w:p>
          <w:p w14:paraId="290D4D5E" w14:textId="77777777" w:rsidR="00F55A16" w:rsidRPr="00FB6FC9" w:rsidRDefault="00F55A16" w:rsidP="004B41C5">
            <w:pPr>
              <w:ind w:left="3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14:paraId="7E5DD2BB" w14:textId="77777777" w:rsidR="00F55A16" w:rsidRPr="00367FF5" w:rsidRDefault="00F55A16" w:rsidP="004B41C5">
            <w:pPr>
              <w:rPr>
                <w:rFonts w:ascii="Arial" w:hAnsi="Arial"/>
              </w:rPr>
            </w:pPr>
            <w:r w:rsidRPr="00CB5E70">
              <w:rPr>
                <w:noProof/>
                <w:lang w:val="en-US"/>
              </w:rPr>
              <w:drawing>
                <wp:inline distT="0" distB="0" distL="0" distR="0" wp14:anchorId="38A56B11" wp14:editId="3D094444">
                  <wp:extent cx="1228725" cy="885190"/>
                  <wp:effectExtent l="0" t="0" r="9525" b="0"/>
                  <wp:docPr id="1" name="Picture 1" descr="Dallas Brooks Logo 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las Brooks Logo 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01C52" w14:textId="77777777" w:rsidR="00196610" w:rsidRDefault="00196610" w:rsidP="006037AB"/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2339CBC6" w:rsidR="00AF0BCE" w:rsidRDefault="00AF0BCE" w:rsidP="00E43E94">
      <w:pPr>
        <w:spacing w:before="40" w:after="240"/>
        <w:jc w:val="both"/>
      </w:pPr>
      <w:r>
        <w:t xml:space="preserve">The purpose of </w:t>
      </w:r>
      <w:r w:rsidRPr="002D043D">
        <w:t>this policy is to explain to</w:t>
      </w:r>
      <w:r w:rsidR="00E927F0" w:rsidRPr="002D043D">
        <w:t xml:space="preserve"> our school community </w:t>
      </w:r>
      <w:r w:rsidRPr="002D043D">
        <w:t xml:space="preserve">the </w:t>
      </w:r>
      <w:r w:rsidR="005B441E" w:rsidRPr="002D043D">
        <w:t xml:space="preserve">non-delegable </w:t>
      </w:r>
      <w:r w:rsidRPr="002D043D">
        <w:t xml:space="preserve">duty of care obligations that </w:t>
      </w:r>
      <w:r w:rsidR="00E927F0" w:rsidRPr="002D043D">
        <w:t xml:space="preserve">all staff at </w:t>
      </w:r>
      <w:r w:rsidR="002D043D" w:rsidRPr="002D043D">
        <w:t>Dallas Brooks Community Primary School</w:t>
      </w:r>
      <w:r w:rsidRPr="002D043D">
        <w:t xml:space="preserve"> owe to our</w:t>
      </w:r>
      <w:r w:rsidR="002539E8" w:rsidRPr="002D043D">
        <w:t xml:space="preserve"> students and </w:t>
      </w:r>
      <w:r w:rsidR="00E927F0" w:rsidRPr="002D043D">
        <w:t xml:space="preserve">members of the </w:t>
      </w:r>
      <w:r w:rsidRPr="002D043D">
        <w:t>school community</w:t>
      </w:r>
      <w:r w:rsidR="002539E8" w:rsidRPr="002D043D">
        <w:t xml:space="preserve"> who visit and use the school premises</w:t>
      </w:r>
      <w:r w:rsidRPr="002D043D">
        <w:t>.</w:t>
      </w:r>
      <w:r>
        <w:t xml:space="preserve">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2D043D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Yard duty and S</w:t>
      </w:r>
      <w:r w:rsidR="00AF0BCE" w:rsidRPr="002D043D">
        <w:t>upervision</w:t>
      </w:r>
    </w:p>
    <w:p w14:paraId="2679DCA4" w14:textId="5BB61E5B" w:rsidR="00AF0BCE" w:rsidRPr="002D043D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Bullying</w:t>
      </w:r>
      <w:r w:rsidR="00F916A1" w:rsidRPr="002D043D">
        <w:t xml:space="preserve"> Prevention</w:t>
      </w:r>
      <w:r w:rsidRPr="002D043D">
        <w:t xml:space="preserve"> </w:t>
      </w:r>
    </w:p>
    <w:p w14:paraId="2C1247BC" w14:textId="13359A80" w:rsidR="00AF0BCE" w:rsidRPr="002D043D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Camps and E</w:t>
      </w:r>
      <w:r w:rsidR="00AF0BCE" w:rsidRPr="002D043D">
        <w:t>xcursions</w:t>
      </w:r>
    </w:p>
    <w:p w14:paraId="5456CE10" w14:textId="41509455" w:rsidR="00AF0BCE" w:rsidRPr="002D043D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First A</w:t>
      </w:r>
      <w:r w:rsidR="00AF0BCE" w:rsidRPr="002D043D">
        <w:t>id</w:t>
      </w:r>
    </w:p>
    <w:p w14:paraId="212C22B1" w14:textId="73B87A10" w:rsidR="00AF0BCE" w:rsidRPr="002D043D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Tree M</w:t>
      </w:r>
      <w:r w:rsidR="00AF0BCE" w:rsidRPr="002D043D">
        <w:t>aintenance</w:t>
      </w:r>
    </w:p>
    <w:p w14:paraId="6421CCA1" w14:textId="48FEADE1" w:rsidR="00B2750A" w:rsidRPr="002D043D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Grounds M</w:t>
      </w:r>
      <w:r w:rsidR="00B2750A" w:rsidRPr="002D043D">
        <w:t xml:space="preserve">aintenance </w:t>
      </w:r>
    </w:p>
    <w:p w14:paraId="353BA2D7" w14:textId="5935B8D2" w:rsidR="00AF0BCE" w:rsidRPr="002D043D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Student Private P</w:t>
      </w:r>
      <w:r w:rsidR="00AF0BCE" w:rsidRPr="002D043D">
        <w:t xml:space="preserve">roperty </w:t>
      </w:r>
    </w:p>
    <w:p w14:paraId="548DD025" w14:textId="5F57BF7C" w:rsidR="00D47852" w:rsidRPr="002D043D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Child Safe Standards</w:t>
      </w:r>
    </w:p>
    <w:p w14:paraId="4459DDCD" w14:textId="5B87DA34" w:rsidR="00D27717" w:rsidRPr="002D043D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External P</w:t>
      </w:r>
      <w:r w:rsidR="00D27717" w:rsidRPr="002D043D">
        <w:t xml:space="preserve">roviders </w:t>
      </w:r>
    </w:p>
    <w:p w14:paraId="3F3BCEA3" w14:textId="4D48DB7F" w:rsidR="00D27717" w:rsidRPr="002D043D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Emergency Management</w:t>
      </w:r>
    </w:p>
    <w:p w14:paraId="7F196C54" w14:textId="5B2B942C" w:rsidR="00D27717" w:rsidRPr="002D043D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Volunteers</w:t>
      </w:r>
    </w:p>
    <w:p w14:paraId="31E04BA1" w14:textId="272613E0" w:rsidR="00D27717" w:rsidRPr="002D043D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Visitors</w:t>
      </w:r>
    </w:p>
    <w:p w14:paraId="15A529F4" w14:textId="567C2430" w:rsidR="00F916A1" w:rsidRPr="002D043D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Working with Children and Suitability Checks</w:t>
      </w:r>
    </w:p>
    <w:p w14:paraId="7AD53EBB" w14:textId="09ED0748" w:rsidR="00D27717" w:rsidRPr="002D043D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Mandatory Reporting</w:t>
      </w:r>
    </w:p>
    <w:p w14:paraId="653D131F" w14:textId="4B220844" w:rsidR="00D27717" w:rsidRPr="002D043D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D043D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lastRenderedPageBreak/>
        <w:t>School staff, parents, carers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D043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22D8103D" w14:textId="53F83A72" w:rsidR="00DB0CBC" w:rsidRDefault="00DB0CBC" w:rsidP="002D043D">
      <w:pPr>
        <w:spacing w:before="40" w:after="240" w:line="257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C787ABA">
        <w:rPr>
          <w:rFonts w:eastAsia="Calibri"/>
          <w:color w:val="000000" w:themeColor="text1"/>
        </w:rPr>
        <w:t xml:space="preserve">This policy will be communicated to our school community in the following ways </w:t>
      </w:r>
      <w:r w:rsidRPr="30F6FE48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2D043D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D043D">
        <w:rPr>
          <w:rFonts w:eastAsia="Calibri"/>
          <w:color w:val="000000" w:themeColor="text1"/>
        </w:rPr>
        <w:t>Made available publicly on our school website</w:t>
      </w:r>
    </w:p>
    <w:p w14:paraId="23792365" w14:textId="77777777" w:rsidR="00DB0CBC" w:rsidRPr="002D043D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D043D">
        <w:rPr>
          <w:rFonts w:eastAsia="Calibri"/>
          <w:color w:val="000000" w:themeColor="text1"/>
        </w:rPr>
        <w:t>Included in transition and enrolment packs</w:t>
      </w:r>
    </w:p>
    <w:p w14:paraId="6A899D6F" w14:textId="77777777" w:rsidR="00F514AC" w:rsidRPr="002D043D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D043D">
        <w:rPr>
          <w:rFonts w:eastAsia="Calibri"/>
          <w:color w:val="000000" w:themeColor="text1"/>
        </w:rPr>
        <w:t xml:space="preserve">Included as annual reference in school newsletter </w:t>
      </w:r>
    </w:p>
    <w:p w14:paraId="6F2D5168" w14:textId="326BBEF5" w:rsidR="00DB0CBC" w:rsidRPr="002D043D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D043D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78E854E9" w14:textId="24238602" w:rsidR="00B808E5" w:rsidRPr="00FF206B" w:rsidRDefault="00B808E5" w:rsidP="002D043D">
      <w:pPr>
        <w:pStyle w:val="ListParagraph"/>
        <w:spacing w:before="40" w:after="240"/>
        <w:jc w:val="both"/>
      </w:pPr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1E573000" w:rsidR="30F6FE48" w:rsidRDefault="002D043D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51BCD">
              <w:rPr>
                <w:rFonts w:eastAsia="Calibri"/>
              </w:rPr>
              <w:t>7</w:t>
            </w:r>
            <w:r>
              <w:rPr>
                <w:rFonts w:eastAsia="Calibri"/>
              </w:rPr>
              <w:t>/11/2021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36ACE42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2D043D">
              <w:rPr>
                <w:rFonts w:eastAsia="Calibri"/>
              </w:rPr>
              <w:t>School Council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02CCB84B" w:rsidR="30F6FE48" w:rsidRDefault="002D043D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D043D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51BCD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E6E5E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55A16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1e538cb-f8c2-4c9c-ac78-9205d03c88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3328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Lauren Keenan</cp:lastModifiedBy>
  <cp:revision>5</cp:revision>
  <cp:lastPrinted>2019-04-03T04:06:00Z</cp:lastPrinted>
  <dcterms:created xsi:type="dcterms:W3CDTF">2021-11-16T06:31:00Z</dcterms:created>
  <dcterms:modified xsi:type="dcterms:W3CDTF">2021-11-18T03:47:00Z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